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BC" w:rsidRDefault="00800DBC" w:rsidP="00800DBC">
      <w:pPr>
        <w:pStyle w:val="1"/>
        <w:framePr w:w="9859" w:h="14587" w:hRule="exact" w:wrap="none" w:vAnchor="page" w:hAnchor="page" w:x="1153" w:y="985"/>
        <w:spacing w:line="389" w:lineRule="auto"/>
        <w:ind w:firstLine="0"/>
        <w:jc w:val="center"/>
      </w:pPr>
      <w:r>
        <w:rPr>
          <w:b/>
          <w:bCs/>
        </w:rPr>
        <w:t>Уважаемые граждане!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spacing w:line="389" w:lineRule="auto"/>
        <w:ind w:firstLine="0"/>
        <w:jc w:val="center"/>
      </w:pPr>
      <w:r>
        <w:rPr>
          <w:b/>
          <w:bCs/>
        </w:rPr>
        <w:t>ГУ МВД России по Волгоградской области предупреждает</w:t>
      </w:r>
      <w:r>
        <w:rPr>
          <w:b/>
          <w:bCs/>
        </w:rPr>
        <w:br/>
        <w:t>«Осторожно мошенники!»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spacing w:after="140"/>
        <w:ind w:firstLine="800"/>
        <w:jc w:val="both"/>
      </w:pPr>
      <w:r>
        <w:t>В настоящее время на территории Волгоградской области продолжают регистрироваться случаи краж денежных средств с банковских счетов и мошенничеств, совершенных с использованием средств связи и сети «Интернет». Каждое 3-е преступление на территории региона совершается с использованием информационно-телекоммуникационных технологий.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spacing w:after="140"/>
        <w:ind w:firstLine="800"/>
        <w:jc w:val="both"/>
      </w:pPr>
      <w:r>
        <w:t>Наиболее распространёнными способами хищения является: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numPr>
          <w:ilvl w:val="0"/>
          <w:numId w:val="1"/>
        </w:numPr>
        <w:tabs>
          <w:tab w:val="left" w:pos="1522"/>
        </w:tabs>
        <w:ind w:firstLine="800"/>
        <w:jc w:val="both"/>
      </w:pPr>
      <w:r>
        <w:rPr>
          <w:b/>
          <w:bCs/>
          <w:i/>
          <w:iCs/>
        </w:rPr>
        <w:t>Социальная инженерия, где работает человеческий фактор</w:t>
      </w:r>
      <w:r w:rsidR="007B7AD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злоумышленник получает всю необходимую информацию от пользователя путем введения его в заблуждение.</w:t>
      </w:r>
      <w:r>
        <w:t xml:space="preserve"> Вам на телефон позвонил неизвестный и представился сотрудником безопасности Банка, сообщает информацию о том, что якобы с вашей банковской карты фиксировались попытки кражи денежных средств злоумышленниками, или же сообщает выдуманную операцию перевода денежных средств с вашей банковской карты и называет вымышленные данные человека, в чей адрес якобы осуществлялся перевод. С целью предотвращения вымышленного перевода, вас вводят в заблуждение и ведут переговоры. В ходе разговора вас предупреждают о конфиденциальности и предупреждают об уголовной ответственности за разглашение информации, полученной в процессе диалога с вымышленным сотрудником. Для введение в заблуждение и придания</w:t>
      </w:r>
      <w:bookmarkStart w:id="0" w:name="_GoBack"/>
      <w:bookmarkEnd w:id="0"/>
      <w:r>
        <w:t xml:space="preserve"> правдоподобности, мошенники могут высылать вам поддельные фотографии документов с удостоверениями, доверенностями и т.д., в подтверждение, что они действительно являются сотрудниками, например ЦБ РФ. Цель мошенников </w:t>
      </w:r>
      <w:r>
        <w:rPr>
          <w:color w:val="000000"/>
        </w:rPr>
        <w:t xml:space="preserve">- </w:t>
      </w:r>
      <w:r>
        <w:t>вывести ваши денежные средства на «безопасные счета», открытые якобы в ЦБ РФ. В действительности же ваши денежные средства поступают на счета, подконтрольные мошенникам.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ind w:firstLine="800"/>
        <w:jc w:val="both"/>
      </w:pPr>
      <w:r>
        <w:t>Схем данного вида преступления множество, а цель одна: завладеть вашими денежными средствами, заставить получить кредит в мобильном приложении банка или в отделении банка, а затем всю сумму перевести мошенникам.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spacing w:after="140"/>
        <w:ind w:firstLine="800"/>
        <w:jc w:val="both"/>
      </w:pPr>
      <w:r>
        <w:rPr>
          <w:b/>
          <w:bCs/>
        </w:rPr>
        <w:t xml:space="preserve">Важно: </w:t>
      </w:r>
      <w:r>
        <w:t>мошенники могут просить вас установить сторонние приложения для удаленного доступа через ваш мобильный телефон, отправиться в ближайший банкомат и перевести денежные средства со всех ваших банковских карт на «безопасные счета». Угрозы, запугивание, оказывание морального давления - это неотъемлемые инструмент</w:t>
      </w:r>
      <w:r w:rsidR="00B82AF6">
        <w:t>ы</w:t>
      </w:r>
      <w:r>
        <w:t xml:space="preserve"> преступника. Помните, мошенники используют методы социальной инженерии, которые включают в себя психологические приемы и «запудривание мозгов».</w:t>
      </w:r>
    </w:p>
    <w:p w:rsidR="00800DBC" w:rsidRDefault="00800DBC" w:rsidP="00800DBC">
      <w:pPr>
        <w:pStyle w:val="1"/>
        <w:framePr w:w="9859" w:h="14587" w:hRule="exact" w:wrap="none" w:vAnchor="page" w:hAnchor="page" w:x="1153" w:y="985"/>
        <w:ind w:firstLine="800"/>
        <w:jc w:val="both"/>
      </w:pPr>
      <w:r>
        <w:rPr>
          <w:b/>
          <w:bCs/>
        </w:rPr>
        <w:t xml:space="preserve">Внимание: </w:t>
      </w:r>
      <w:r>
        <w:t>Настоящий сотрудник банка никогда не обратится к Вам с подобной просьбой! Не сообщайте свои личные д</w:t>
      </w:r>
      <w:r w:rsidR="00BD2AC1">
        <w:t>анные, данные банковских карт, п</w:t>
      </w:r>
      <w:r>
        <w:t xml:space="preserve">ин-код, трехзначный код на обороте банковской карты, 'поступившие пароли по смс сообщению и т.д. не соглашайтесь устанавливать на свое мобильное устройство или персональный компьютер программы удаленного доступа </w:t>
      </w:r>
      <w:r w:rsidRPr="002E08F8">
        <w:rPr>
          <w:lang w:bidi="en-US"/>
        </w:rPr>
        <w:t>(</w:t>
      </w:r>
      <w:r>
        <w:rPr>
          <w:lang w:val="en-US" w:bidi="en-US"/>
        </w:rPr>
        <w:t>Any</w:t>
      </w:r>
      <w:r w:rsidRPr="002E08F8">
        <w:rPr>
          <w:lang w:bidi="en-US"/>
        </w:rPr>
        <w:t xml:space="preserve"> </w:t>
      </w:r>
      <w:r>
        <w:rPr>
          <w:lang w:val="en-US" w:bidi="en-US"/>
        </w:rPr>
        <w:t>Desk</w:t>
      </w:r>
      <w:r w:rsidRPr="002E08F8">
        <w:rPr>
          <w:lang w:bidi="en-US"/>
        </w:rPr>
        <w:t xml:space="preserve"> </w:t>
      </w:r>
      <w:r>
        <w:t xml:space="preserve">и </w:t>
      </w:r>
      <w:r>
        <w:rPr>
          <w:lang w:val="en-US" w:bidi="en-US"/>
        </w:rPr>
        <w:t>Rust</w:t>
      </w:r>
      <w:r w:rsidRPr="002E08F8">
        <w:rPr>
          <w:lang w:bidi="en-US"/>
        </w:rPr>
        <w:t xml:space="preserve"> </w:t>
      </w:r>
      <w:r>
        <w:rPr>
          <w:lang w:val="en-US" w:bidi="en-US"/>
        </w:rPr>
        <w:t>Desk</w:t>
      </w:r>
      <w:r w:rsidRPr="002E08F8">
        <w:rPr>
          <w:lang w:bidi="en-US"/>
        </w:rPr>
        <w:t>).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0DBC" w:rsidRDefault="00800DBC" w:rsidP="00800DB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EAFB70" wp14:editId="10BCD6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505FA7" id="Shape 1" o:spid="_x0000_s1026" style="position:absolute;margin-left:0;margin-top:0;width:595pt;height:84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CanAEAACkDAAAOAAAAZHJzL2Uyb0RvYy54bWysUsuOEzEQvCPxD5bvZCYLCTDKZA8s4bJA&#10;tAsf4Hg8GQvbbXWbmYSvp+08lscNIUstt91drury6vbgnRgNkoXQyvmslsIEDZ0N+1Z+/bJ58UYK&#10;Sip0ykEwrTwakrfr589WU2zMDQzgOoOCQQI1U2zlkFJsqor0YLyiGUQT+LIH9CpxivuqQzUxunfV&#10;TV0vqwmwiwjaEPHp3elSrgt+3xudPvc9mSRcK5lbKhFL3OVYrVeq2aOKg9VnGuofWHhlAz96hbpT&#10;SYnvaP+C8lYjEPRppsFX0PdWm6KB1czrP9Q8DiqaooWHQ/E6Jvp/sPrTuEVhO/ZOiqA8W1ReFfM8&#10;milSwxWPcYtZHMV70N9IBHgAnmTugI8wck/ZPhiyP0rCrdVvvTmhM8qhR5/RWLw4FCeOVyfMIQnN&#10;h68Xi+WiZsM0383r5duXrzjLsKq59Eek9MGAF3nTSmSviwVqvKd0Kr2UFPLgbLexzpUE97t3DsWo&#10;+F9s3ud1RqensiLhxDrz30F33OJFGvtR2Jz/Tjb817wM4OmHr38CAAD//wMAUEsDBBQABgAIAAAA&#10;IQAn1m4p2QAAAAcBAAAPAAAAZHJzL2Rvd25yZXYueG1sTI9BSwMxEIXvgv8hjODNJi2l1HWzpRSL&#10;R3H1B6SbcTc0mSxJ2q7+eqde9DLM4w1vvldvpuDFGVN2kTTMZwoEUheto17Dx/v+YQ0iF0PW+Eio&#10;4QszbJrbm9pUNl7oDc9t6QWHUK6MhqGUsZIydwMGk2dxRGLvM6ZgCsvUS5vMhcODlwulVjIYR/xh&#10;MCPuBuyO7SloiP3L9+7ZLSePizAUk1zZv7Za399N2ycQBafydwxXfEaHhpkO8UQ2C6+Bi5TfefXm&#10;j4r1gbfVeqlANrX8z9/8AAAA//8DAFBLAQItABQABgAIAAAAIQC2gziS/gAAAOEBAAATAAAAAAAA&#10;AAAAAAAAAAAAAABbQ29udGVudF9UeXBlc10ueG1sUEsBAi0AFAAGAAgAAAAhADj9If/WAAAAlAEA&#10;AAsAAAAAAAAAAAAAAAAALwEAAF9yZWxzLy5yZWxzUEsBAi0AFAAGAAgAAAAhAIHmkJqcAQAAKQMA&#10;AA4AAAAAAAAAAAAAAAAALgIAAGRycy9lMm9Eb2MueG1sUEsBAi0AFAAGAAgAAAAhACfWbinZAAAA&#10;BwEAAA8AAAAAAAAAAAAAAAAA9gMAAGRycy9kb3ducmV2LnhtbFBLBQYAAAAABAAEAPMAAAD8BAAA&#10;AAA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800DBC" w:rsidRDefault="00800DBC" w:rsidP="00800DBC">
      <w:pPr>
        <w:framePr w:wrap="none" w:vAnchor="page" w:hAnchor="page" w:x="148" w:y="-51"/>
      </w:pPr>
    </w:p>
    <w:p w:rsidR="00800DBC" w:rsidRDefault="00800DBC" w:rsidP="008B128E">
      <w:pPr>
        <w:pStyle w:val="1"/>
        <w:framePr w:w="10046" w:h="14563" w:hRule="exact" w:wrap="none" w:vAnchor="page" w:hAnchor="page" w:x="1175" w:y="1164"/>
        <w:spacing w:after="140"/>
        <w:ind w:firstLine="280"/>
        <w:jc w:val="both"/>
      </w:pPr>
      <w:r>
        <w:t>Срочно прервите разговор и позвоните на номер горячей линии, указанный на обороте Вашей банковской карты для уточнения информации. В мобильном приложении вашего банка вы можете сообщить об абонентских номерах, с использованием которых пытались совершить мошенничество в отношении вас, тем самым вы предотвратите других людей от возможного совершения мошенничества.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1"/>
        </w:numPr>
        <w:tabs>
          <w:tab w:val="left" w:pos="1522"/>
        </w:tabs>
        <w:ind w:firstLine="980"/>
        <w:jc w:val="both"/>
      </w:pPr>
      <w:r>
        <w:rPr>
          <w:b/>
          <w:bCs/>
          <w:i/>
          <w:iCs/>
        </w:rPr>
        <w:t>Телефонное мошенничество п</w:t>
      </w:r>
      <w:r w:rsidR="00D65114">
        <w:rPr>
          <w:b/>
          <w:bCs/>
          <w:i/>
          <w:iCs/>
        </w:rPr>
        <w:t>од предлогом «Родственник в беде</w:t>
      </w:r>
      <w:r>
        <w:rPr>
          <w:b/>
          <w:bCs/>
          <w:i/>
          <w:iCs/>
        </w:rPr>
        <w:t>».</w:t>
      </w:r>
      <w:r>
        <w:t xml:space="preserve"> Вам </w:t>
      </w:r>
      <w:r w:rsidR="00F26786">
        <w:br/>
      </w:r>
      <w:r>
        <w:t xml:space="preserve">на сотовый или стационарный телефон позвонил неизвестный и представился вашим родственником или знакомым, сообщает о том, что нарушил правила дорожного движения или совершил преступление, и для решения вопроса с представителями правоохранительных органов о не привлечении </w:t>
      </w:r>
      <w:r w:rsidR="00A226AF">
        <w:t xml:space="preserve">к установленной ответственности </w:t>
      </w:r>
      <w:r>
        <w:t xml:space="preserve">просит перевести или передать денежные средства курьеру. В процессе разговора для придания правдоподобности передает трубку якобы сотруднику полиции. Как и в прошлом виде развода вас предупреждают о конфиденциальности разговора и предупреждают </w:t>
      </w:r>
      <w:r w:rsidR="00F26786">
        <w:br/>
      </w:r>
      <w:r>
        <w:t>об уголовной ответственности за разглашение информации. Сценарий может меняться, «актеры-мошенники» будут подстраиваться под ситуацию, но цель одна: заполучить ваши денежные средства.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ind w:firstLine="980"/>
        <w:jc w:val="both"/>
      </w:pPr>
      <w:r>
        <w:rPr>
          <w:b/>
          <w:bCs/>
        </w:rPr>
        <w:t xml:space="preserve">Внимание: </w:t>
      </w:r>
      <w:r>
        <w:t>Чтобы не попасться на подобные уловки мошенников: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2"/>
        </w:numPr>
        <w:tabs>
          <w:tab w:val="left" w:pos="1316"/>
        </w:tabs>
        <w:ind w:left="260" w:firstLine="720"/>
        <w:jc w:val="both"/>
      </w:pPr>
      <w:r>
        <w:t xml:space="preserve">не впадайте </w:t>
      </w:r>
      <w:r>
        <w:rPr>
          <w:color w:val="000000"/>
        </w:rPr>
        <w:t xml:space="preserve">в </w:t>
      </w:r>
      <w:r>
        <w:t>панику, не торопитесь предпринимать действия по инструкциям неизвестных лиц;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2"/>
        </w:numPr>
        <w:tabs>
          <w:tab w:val="left" w:pos="1316"/>
        </w:tabs>
        <w:spacing w:line="240" w:lineRule="auto"/>
        <w:ind w:left="260" w:firstLine="720"/>
        <w:jc w:val="both"/>
      </w:pPr>
      <w:r>
        <w:t xml:space="preserve">в разговоре задайте вопросы личного характера, помогающие обличить </w:t>
      </w:r>
      <w:r w:rsidR="00F26786">
        <w:br/>
      </w:r>
      <w:r>
        <w:t>и разоблачить мошенника;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2"/>
        </w:numPr>
        <w:tabs>
          <w:tab w:val="left" w:pos="1316"/>
        </w:tabs>
        <w:spacing w:line="240" w:lineRule="auto"/>
        <w:ind w:left="260" w:firstLine="720"/>
        <w:jc w:val="both"/>
      </w:pPr>
      <w:r>
        <w:t>под любым предлогом постарайтесь прервать беседу, положить трубку</w:t>
      </w:r>
      <w:r w:rsidR="00F26786">
        <w:br/>
      </w:r>
      <w:r>
        <w:t xml:space="preserve">и самим связаться </w:t>
      </w:r>
      <w:r w:rsidR="00DC53AC">
        <w:t>с</w:t>
      </w:r>
      <w:r>
        <w:t>' родственниками или знакомыми, о которых идет речь, для уточнения информации;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2"/>
        </w:numPr>
        <w:tabs>
          <w:tab w:val="left" w:pos="1316"/>
        </w:tabs>
        <w:ind w:left="260" w:firstLine="720"/>
        <w:jc w:val="both"/>
      </w:pPr>
      <w:r>
        <w:t>не переводите и не передавайте свои денежные средства незнакомым людям ни под каким предлогом, иначе Вы рискуете их лишиться.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numPr>
          <w:ilvl w:val="0"/>
          <w:numId w:val="1"/>
        </w:numPr>
        <w:tabs>
          <w:tab w:val="left" w:pos="1782"/>
        </w:tabs>
        <w:ind w:left="260" w:firstLine="720"/>
        <w:jc w:val="both"/>
      </w:pPr>
      <w:r>
        <w:rPr>
          <w:b/>
          <w:bCs/>
          <w:i/>
          <w:iCs/>
        </w:rPr>
        <w:t>«Биржевое мошенничество» -</w:t>
      </w:r>
      <w:r>
        <w:t xml:space="preserve"> это противоправная схема, используемая для обмана трейдеров, при которой они убеждаются в том, что могут рассчитывать </w:t>
      </w:r>
      <w:r w:rsidR="00C36087">
        <w:br/>
      </w:r>
      <w:r>
        <w:t>на получение высокой прибыли, торгуя на фондовом рынке акциями, облигациями, валютами и криптоволютами. Другими словами, это псевдопрофессиональные участники финансового рынка, которые активно рекламируют свои услуги по организации торговли на фондовом рынке.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ind w:left="260" w:firstLine="720"/>
        <w:jc w:val="both"/>
      </w:pPr>
      <w:r>
        <w:t xml:space="preserve">Этот вид мошенничества может занимать большое количество времени, </w:t>
      </w:r>
      <w:r w:rsidR="00C36087">
        <w:br/>
      </w:r>
      <w:r>
        <w:t>до момента, пока потерпевший не поймет, что вложил свои денежные средства на биржу, а прибыль не получит.</w:t>
      </w:r>
    </w:p>
    <w:p w:rsidR="00800DBC" w:rsidRDefault="00800DBC" w:rsidP="00800DBC">
      <w:pPr>
        <w:pStyle w:val="1"/>
        <w:framePr w:w="10046" w:h="14563" w:hRule="exact" w:wrap="none" w:vAnchor="page" w:hAnchor="page" w:x="1175" w:y="1164"/>
        <w:ind w:left="260" w:firstLine="720"/>
        <w:jc w:val="both"/>
      </w:pPr>
      <w:r>
        <w:t xml:space="preserve">Попасть «в биржевые сети» можно, например, при поиске работы, наткнувшись на объявление легкого заработка </w:t>
      </w:r>
      <w:r>
        <w:rPr>
          <w:color w:val="000000"/>
        </w:rPr>
        <w:t xml:space="preserve">с </w:t>
      </w:r>
      <w:r>
        <w:t>минимальными вложениями.</w:t>
      </w:r>
    </w:p>
    <w:p w:rsidR="007E4A02" w:rsidRDefault="00800DBC" w:rsidP="00800DBC">
      <w:pPr>
        <w:pStyle w:val="1"/>
        <w:framePr w:w="10046" w:h="14563" w:hRule="exact" w:wrap="none" w:vAnchor="page" w:hAnchor="page" w:x="1175" w:y="1164"/>
        <w:ind w:left="260" w:firstLine="720"/>
        <w:jc w:val="both"/>
      </w:pPr>
      <w:r>
        <w:t>Откликнувшись на объявление, вас пригласят на собеседование в офис. По прибытию, с вами составят договор, в котором все риски вы возьмете на себя, а также поставите свою подпись в знак согласия. Затем, для правдоподобности, вам необходимо будет пройти стажировку в районе месяца, осуществлять псевдо</w:t>
      </w:r>
      <w:r w:rsidR="00C36087">
        <w:t xml:space="preserve"> </w:t>
      </w:r>
      <w:r>
        <w:t>игру на бирже на сайте клоне, где в</w:t>
      </w:r>
      <w:r w:rsidR="00C36087">
        <w:t>есь</w:t>
      </w:r>
      <w:r>
        <w:t xml:space="preserve"> алгоритм биржи заранее настроен на исключительно получение вами прибыли. Вдохновившись лёгкостью использования программы фондового рынка</w:t>
      </w:r>
      <w:r w:rsidR="00924FA2">
        <w:br/>
      </w:r>
      <w:r w:rsidR="007E4A02">
        <w:t>и</w:t>
      </w:r>
      <w:r>
        <w:t xml:space="preserve"> быстрого получения прибыли, вас понудят вложить большую сумму денег. </w:t>
      </w:r>
    </w:p>
    <w:p w:rsidR="00800DBC" w:rsidRDefault="00800DBC" w:rsidP="007E4A02">
      <w:pPr>
        <w:pStyle w:val="1"/>
        <w:framePr w:w="10046" w:h="14563" w:hRule="exact" w:wrap="none" w:vAnchor="page" w:hAnchor="page" w:x="1175" w:y="1164"/>
        <w:ind w:left="260" w:firstLine="720"/>
      </w:pPr>
      <w:r>
        <w:t>При отсутствии большой суммы, вас отправят в кредитно-финансовые</w:t>
      </w:r>
      <w:r w:rsidR="007E4A02">
        <w:t xml:space="preserve">  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0DBC" w:rsidRDefault="00800DBC" w:rsidP="00800DB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76F170" wp14:editId="691933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83E41" id="Shape 2" o:spid="_x0000_s1026" style="position:absolute;margin-left:0;margin-top:0;width:595pt;height:84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Hng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KaWMym8cmxRflXM&#10;0mjGQBVXPIYNJnEU7kD/IOHhAXiSU+6Aexi4J28fDNlfOeHW4q/elNAJZd+iS2gsXuyzE4eLE2Yf&#10;hebDD/P5Yl6yYZrvpuXi07v3nCVYVZ37A1L8YsCJtKklstfZAjXcUTyWnksyeehts7Z9nxPcbT/3&#10;KAbF/2J9m9YJnZ7LsoQj68R/C81hg2dp7Edmc/o7yfA/8zyA5x+++g0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4yL6x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800DBC" w:rsidRDefault="00800DBC" w:rsidP="007E4A02">
      <w:pPr>
        <w:pStyle w:val="1"/>
        <w:framePr w:w="9806" w:h="14357" w:hRule="exact" w:wrap="none" w:vAnchor="page" w:hAnchor="page" w:x="1295" w:y="1164"/>
        <w:spacing w:line="264" w:lineRule="auto"/>
        <w:ind w:firstLine="0"/>
        <w:jc w:val="both"/>
      </w:pPr>
      <w:r>
        <w:t>организации для оформления кредита. После чего, полученные в кредит деньги вы переведёте на счет брокерской компании, внезапно ваша ставка не сыграет и вы останетесь без денег, с обязанностью выплачивать ранее взятый кредит.</w:t>
      </w:r>
    </w:p>
    <w:p w:rsidR="00800DBC" w:rsidRDefault="00800DBC" w:rsidP="00800DBC">
      <w:pPr>
        <w:pStyle w:val="1"/>
        <w:framePr w:w="9806" w:h="14357" w:hRule="exact" w:wrap="none" w:vAnchor="page" w:hAnchor="page" w:x="1295" w:y="1164"/>
        <w:spacing w:line="264" w:lineRule="auto"/>
        <w:ind w:firstLine="740"/>
        <w:jc w:val="both"/>
      </w:pPr>
      <w:r>
        <w:t>Впоследстви</w:t>
      </w:r>
      <w:r w:rsidR="00944AB4">
        <w:t>и</w:t>
      </w:r>
      <w:r>
        <w:t xml:space="preserve"> обманутым окажетесь не только вы, а еще десятки людей. </w:t>
      </w:r>
      <w:r>
        <w:rPr>
          <w:color w:val="000000"/>
        </w:rPr>
        <w:t xml:space="preserve">В </w:t>
      </w:r>
      <w:r>
        <w:t>свою очередь, брокерская компания покинет офис и переедет в другой регион России для продолжения противоправной схемы.</w:t>
      </w:r>
    </w:p>
    <w:p w:rsidR="00800DBC" w:rsidRDefault="00800DBC" w:rsidP="00800DBC">
      <w:pPr>
        <w:pStyle w:val="1"/>
        <w:framePr w:w="9806" w:h="14357" w:hRule="exact" w:wrap="none" w:vAnchor="page" w:hAnchor="page" w:x="1295" w:y="1164"/>
        <w:spacing w:line="264" w:lineRule="auto"/>
        <w:ind w:firstLine="740"/>
        <w:jc w:val="both"/>
      </w:pPr>
      <w:r>
        <w:rPr>
          <w:b/>
          <w:bCs/>
        </w:rPr>
        <w:t xml:space="preserve">Помните: </w:t>
      </w:r>
      <w:r>
        <w:t>При оформлении договора с брокерской компанией все риски вы берете исключительно на себя.</w:t>
      </w:r>
    </w:p>
    <w:p w:rsidR="00800DBC" w:rsidRDefault="00800DBC" w:rsidP="00800DBC">
      <w:pPr>
        <w:pStyle w:val="1"/>
        <w:framePr w:w="9806" w:h="14357" w:hRule="exact" w:wrap="none" w:vAnchor="page" w:hAnchor="page" w:x="1295" w:y="1164"/>
        <w:numPr>
          <w:ilvl w:val="0"/>
          <w:numId w:val="1"/>
        </w:numPr>
        <w:tabs>
          <w:tab w:val="left" w:pos="1522"/>
        </w:tabs>
        <w:spacing w:after="140" w:line="264" w:lineRule="auto"/>
        <w:ind w:firstLine="740"/>
        <w:jc w:val="both"/>
      </w:pPr>
      <w:r>
        <w:t>Вам поступило</w:t>
      </w:r>
      <w:r w:rsidR="00C85EA4">
        <w:t xml:space="preserve"> </w:t>
      </w:r>
      <w:r w:rsidR="00924FA2">
        <w:rPr>
          <w:b/>
          <w:bCs/>
          <w:i/>
          <w:iCs/>
        </w:rPr>
        <w:t>СМС-сообщение</w:t>
      </w:r>
      <w:r>
        <w:rPr>
          <w:b/>
          <w:bCs/>
          <w:i/>
          <w:iCs/>
        </w:rPr>
        <w:t xml:space="preserve"> с текстом «Ваша карта заблокирована», «Перевод денег отменен», «Списание денежных средств прошло успешно. Если вы не совершали покупку или перевод, звоните по номеру телефона» и т.д.</w:t>
      </w:r>
    </w:p>
    <w:p w:rsidR="00800DBC" w:rsidRDefault="00800DBC" w:rsidP="00800DBC">
      <w:pPr>
        <w:pStyle w:val="1"/>
        <w:framePr w:w="9806" w:h="14357" w:hRule="exact" w:wrap="none" w:vAnchor="page" w:hAnchor="page" w:x="1295" w:y="1164"/>
        <w:spacing w:after="140" w:line="262" w:lineRule="auto"/>
        <w:ind w:firstLine="740"/>
        <w:jc w:val="both"/>
      </w:pPr>
      <w:r>
        <w:rPr>
          <w:b/>
          <w:bCs/>
        </w:rPr>
        <w:t xml:space="preserve">Внимание: </w:t>
      </w:r>
      <w:r>
        <w:t xml:space="preserve">При получении подобных СМС сообщений ни в коем случае </w:t>
      </w:r>
      <w:r w:rsidR="00213275">
        <w:br/>
      </w:r>
      <w:r>
        <w:t>не перезванивайте по указанным абонентским номерам, а незамедлительно позвоните на номер горячей линии, указанный на обороте Вашей банковской карты для уточнения информации.</w:t>
      </w:r>
    </w:p>
    <w:p w:rsidR="00800DBC" w:rsidRDefault="00800DBC" w:rsidP="00800DBC">
      <w:pPr>
        <w:pStyle w:val="11"/>
        <w:framePr w:w="9806" w:h="14357" w:hRule="exact" w:wrap="none" w:vAnchor="page" w:hAnchor="page" w:x="1295" w:y="1164"/>
        <w:numPr>
          <w:ilvl w:val="0"/>
          <w:numId w:val="1"/>
        </w:numPr>
        <w:tabs>
          <w:tab w:val="left" w:pos="1522"/>
        </w:tabs>
        <w:ind w:firstLine="740"/>
        <w:jc w:val="both"/>
      </w:pPr>
      <w:bookmarkStart w:id="1" w:name="bookmark0"/>
      <w:r>
        <w:t>Покупка - продажа товаров, аренда жилья на сайтах бесплатных объявлений «Авито», «ЮЛА» и интернет - магазинах.</w:t>
      </w:r>
      <w:bookmarkEnd w:id="1"/>
    </w:p>
    <w:p w:rsidR="00800DBC" w:rsidRDefault="00800DBC" w:rsidP="00800DBC">
      <w:pPr>
        <w:pStyle w:val="1"/>
        <w:framePr w:w="9806" w:h="14357" w:hRule="exact" w:wrap="none" w:vAnchor="page" w:hAnchor="page" w:x="1295" w:y="1164"/>
        <w:spacing w:after="140"/>
        <w:ind w:firstLine="740"/>
        <w:jc w:val="both"/>
      </w:pPr>
      <w:r>
        <w:rPr>
          <w:b/>
          <w:bCs/>
        </w:rPr>
        <w:t xml:space="preserve">Внимание: </w:t>
      </w:r>
      <w:r>
        <w:t>Мошенники могут выступать как в роли покупателя, так и в роли продавца. Главное оружие кибермошенников</w:t>
      </w:r>
      <w:r w:rsidR="0053692F">
        <w:t xml:space="preserve"> -</w:t>
      </w:r>
      <w:r>
        <w:t xml:space="preserve"> выуживание конфиденциальных данных: паролей, реквизитов карт, счетов для кражи денег дистанционным способом.</w:t>
      </w:r>
    </w:p>
    <w:p w:rsidR="00800DBC" w:rsidRDefault="00F169E6" w:rsidP="00F169E6">
      <w:pPr>
        <w:pStyle w:val="1"/>
        <w:framePr w:w="9806" w:h="14357" w:hRule="exact" w:wrap="none" w:vAnchor="page" w:hAnchor="page" w:x="1295" w:y="1164"/>
        <w:tabs>
          <w:tab w:val="left" w:pos="967"/>
        </w:tabs>
        <w:spacing w:line="240" w:lineRule="auto"/>
        <w:ind w:firstLine="740"/>
        <w:jc w:val="both"/>
      </w:pPr>
      <w:r>
        <w:t xml:space="preserve">- </w:t>
      </w:r>
      <w:r w:rsidR="00800DBC">
        <w:t>вы заподозрили интернет-продавца или покупателя в недобросовестности, оставайтесь бдительными, не принимайте поспешных решений и при первых подозрениях откажитесь от сделки;</w:t>
      </w:r>
    </w:p>
    <w:p w:rsidR="00800DBC" w:rsidRDefault="00F169E6" w:rsidP="00F169E6">
      <w:pPr>
        <w:pStyle w:val="1"/>
        <w:framePr w:w="9806" w:h="14357" w:hRule="exact" w:wrap="none" w:vAnchor="page" w:hAnchor="page" w:x="1295" w:y="1164"/>
        <w:tabs>
          <w:tab w:val="left" w:pos="958"/>
        </w:tabs>
        <w:spacing w:line="240" w:lineRule="auto"/>
        <w:ind w:firstLine="740"/>
        <w:jc w:val="both"/>
      </w:pPr>
      <w:r>
        <w:t xml:space="preserve">- </w:t>
      </w:r>
      <w:r w:rsidR="00800DBC">
        <w:t>встречайтесь с продавцом в общественном месте, так как это наиболее безопасный способ совершения покупки;</w:t>
      </w:r>
    </w:p>
    <w:p w:rsidR="00800DBC" w:rsidRDefault="00F169E6" w:rsidP="00F169E6">
      <w:pPr>
        <w:pStyle w:val="1"/>
        <w:framePr w:w="9806" w:h="14357" w:hRule="exact" w:wrap="none" w:vAnchor="page" w:hAnchor="page" w:x="1295" w:y="1164"/>
        <w:tabs>
          <w:tab w:val="left" w:pos="977"/>
        </w:tabs>
        <w:spacing w:line="240" w:lineRule="auto"/>
        <w:ind w:firstLine="740"/>
        <w:jc w:val="both"/>
      </w:pPr>
      <w:r>
        <w:t xml:space="preserve">- </w:t>
      </w:r>
      <w:r w:rsidR="00800DBC">
        <w:t>никогда не переводите деньги незнакомым лицам, а также продавцам</w:t>
      </w:r>
      <w:r w:rsidR="000F2E2C">
        <w:br/>
      </w:r>
      <w:r w:rsidR="00800DBC">
        <w:t>на непроверенных торговых интернет площадках, в качестве предоплаты и не сообщайте дополнительные данные банковских карт для внесения предоплат за реализуемый товар;</w:t>
      </w:r>
    </w:p>
    <w:p w:rsidR="00800DBC" w:rsidRDefault="00195FD1" w:rsidP="00195FD1">
      <w:pPr>
        <w:pStyle w:val="1"/>
        <w:framePr w:w="9806" w:h="14357" w:hRule="exact" w:wrap="none" w:vAnchor="page" w:hAnchor="page" w:x="1295" w:y="1164"/>
        <w:tabs>
          <w:tab w:val="left" w:pos="1671"/>
        </w:tabs>
        <w:spacing w:line="240" w:lineRule="auto"/>
        <w:ind w:firstLine="740"/>
        <w:jc w:val="both"/>
      </w:pPr>
      <w:r>
        <w:t xml:space="preserve">- </w:t>
      </w:r>
      <w:r w:rsidR="00800DBC">
        <w:t>защитите свой компьютер, мобильное устройство от вирусов;</w:t>
      </w:r>
    </w:p>
    <w:p w:rsidR="00800DBC" w:rsidRDefault="00195FD1" w:rsidP="00195FD1">
      <w:pPr>
        <w:pStyle w:val="1"/>
        <w:framePr w:w="9806" w:h="14357" w:hRule="exact" w:wrap="none" w:vAnchor="page" w:hAnchor="page" w:x="1295" w:y="1164"/>
        <w:tabs>
          <w:tab w:val="left" w:pos="967"/>
        </w:tabs>
        <w:spacing w:line="240" w:lineRule="auto"/>
        <w:ind w:firstLine="740"/>
        <w:jc w:val="both"/>
      </w:pPr>
      <w:r>
        <w:t xml:space="preserve">- </w:t>
      </w:r>
      <w:r w:rsidR="00800DBC">
        <w:t>выбирайте безопасные сайты, интернет-магазины существующие продолжительное время и имеющие положительные отзывы реальных покупателей;</w:t>
      </w:r>
    </w:p>
    <w:p w:rsidR="00800DBC" w:rsidRDefault="00195FD1" w:rsidP="00195FD1">
      <w:pPr>
        <w:pStyle w:val="1"/>
        <w:framePr w:w="9806" w:h="14357" w:hRule="exact" w:wrap="none" w:vAnchor="page" w:hAnchor="page" w:x="1295" w:y="1164"/>
        <w:tabs>
          <w:tab w:val="left" w:pos="1671"/>
        </w:tabs>
        <w:spacing w:line="240" w:lineRule="auto"/>
        <w:ind w:firstLine="740"/>
        <w:jc w:val="both"/>
      </w:pPr>
      <w:r>
        <w:t xml:space="preserve">- </w:t>
      </w:r>
      <w:r w:rsidR="00800DBC">
        <w:t>используете систему безопасных платежей;</w:t>
      </w:r>
    </w:p>
    <w:p w:rsidR="00800DBC" w:rsidRDefault="00195FD1" w:rsidP="00195FD1">
      <w:pPr>
        <w:pStyle w:val="1"/>
        <w:framePr w:w="9806" w:h="14357" w:hRule="exact" w:wrap="none" w:vAnchor="page" w:hAnchor="page" w:x="1295" w:y="1164"/>
        <w:tabs>
          <w:tab w:val="left" w:pos="967"/>
        </w:tabs>
        <w:spacing w:line="240" w:lineRule="auto"/>
        <w:ind w:firstLine="740"/>
        <w:jc w:val="both"/>
      </w:pPr>
      <w:r>
        <w:t xml:space="preserve">- </w:t>
      </w:r>
      <w:r w:rsidR="00800DBC">
        <w:t>заведите отдельную карту для покупок в интернете, и не держите на ней крупные денежные сбережения;</w:t>
      </w:r>
    </w:p>
    <w:p w:rsidR="00800DBC" w:rsidRDefault="00195FD1" w:rsidP="00195FD1">
      <w:pPr>
        <w:pStyle w:val="1"/>
        <w:framePr w:w="9806" w:h="14357" w:hRule="exact" w:wrap="none" w:vAnchor="page" w:hAnchor="page" w:x="1295" w:y="1164"/>
        <w:tabs>
          <w:tab w:val="left" w:pos="1671"/>
        </w:tabs>
        <w:spacing w:line="240" w:lineRule="auto"/>
        <w:ind w:firstLine="740"/>
        <w:jc w:val="both"/>
      </w:pPr>
      <w:r>
        <w:t xml:space="preserve">- </w:t>
      </w:r>
      <w:r w:rsidR="00800DBC">
        <w:t>подключите услугу смс - оповещения.</w:t>
      </w:r>
    </w:p>
    <w:p w:rsidR="00800DBC" w:rsidRDefault="00800DBC" w:rsidP="00800DBC">
      <w:pPr>
        <w:pStyle w:val="11"/>
        <w:framePr w:w="9806" w:h="14357" w:hRule="exact" w:wrap="none" w:vAnchor="page" w:hAnchor="page" w:x="1295" w:y="1164"/>
        <w:numPr>
          <w:ilvl w:val="0"/>
          <w:numId w:val="1"/>
        </w:numPr>
        <w:tabs>
          <w:tab w:val="left" w:pos="1522"/>
        </w:tabs>
        <w:spacing w:line="266" w:lineRule="auto"/>
        <w:ind w:firstLine="740"/>
        <w:jc w:val="both"/>
      </w:pPr>
      <w:bookmarkStart w:id="2" w:name="bookmark2"/>
      <w:r>
        <w:t>Сообщения в социальных сетях «Одноклассники, ВКонтакте, Инстаграмм и тд.», мессенджерах «Вотсап, Телеграм, Вайбер».</w:t>
      </w:r>
      <w:bookmarkEnd w:id="2"/>
    </w:p>
    <w:p w:rsidR="00800DBC" w:rsidRDefault="00800DBC" w:rsidP="00800DBC">
      <w:pPr>
        <w:pStyle w:val="1"/>
        <w:framePr w:w="9806" w:h="14357" w:hRule="exact" w:wrap="none" w:vAnchor="page" w:hAnchor="page" w:x="1295" w:y="1164"/>
        <w:ind w:firstLine="740"/>
        <w:jc w:val="both"/>
      </w:pPr>
      <w:r>
        <w:rPr>
          <w:b/>
          <w:bCs/>
        </w:rPr>
        <w:t xml:space="preserve">Внимание! </w:t>
      </w:r>
      <w:r>
        <w:t xml:space="preserve">Вам поступило сообщение от имени родственника или знакомого </w:t>
      </w:r>
      <w:r w:rsidR="00857DEE">
        <w:br/>
      </w:r>
      <w:r>
        <w:t>с просьбой занять денежные средства путем перевода на банковскую карту, не торопитесь пре</w:t>
      </w:r>
      <w:r w:rsidR="004B38CD">
        <w:t>дпринимать ни каких действий! Св</w:t>
      </w:r>
      <w:r>
        <w:t>яжитесь по телефону с родственниками или знакомыми, о кот</w:t>
      </w:r>
      <w:r w:rsidR="004B38CD">
        <w:t>о</w:t>
      </w:r>
      <w:r>
        <w:t>рых идет речь, для уточнения информации.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0DBC" w:rsidRDefault="00800DBC" w:rsidP="00800DB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E7D838" wp14:editId="075E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A4E9FD" id="Shape 3" o:spid="_x0000_s1026" style="position:absolute;margin-left:0;margin-top:0;width:595pt;height:84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txnwEAACkDAAAOAAAAZHJzL2Uyb0RvYy54bWysUk1z0zAQvTPT/6DRndhpSCieOD3QhkuB&#10;TFt+gCLLsQZLq9kVdsKvZ6V8lMKNQYcdrbT79N4+LW/3rheDQbLgazmdlFIYr6GxflfLb8/rtzdS&#10;UFS+UT14U8uDIXm7unqzHENlrqGDvjEoGMRTNYZadjGGqihId8YpmkAwni9bQKcip7grGlQjo7u+&#10;uC7LRTECNgFBGyI+vTteylXGb1uj49e2JRNFX0vmFnPEHLcpFqulqnaoQmf1iYb6BxZOWc+PXqDu&#10;VFTiB9q/oJzVCARtnGhwBbSt1SZrYDXT8g81T50KJmvh4VC4jIn+H6z+MmxQ2KaWMym8cmxRflXM&#10;0mjGQBVXPIUNJnEUHkB/J+HhEXiSU+6AzzBwT94+GrI/c8KtxavelNAJZd+iS2gsXuyzE4eLE2Yf&#10;hebD9/P5Yl6yYZrvpuXiw+wdZwlWVef+gBQ/GXAibWqJ7HW2QA0PFI+l55JMHnrbrG3f5wR32489&#10;ikHxv1jfr3md0OmlLEs4sk78t9AcNniWxn5kNqe/kwz/Pc8DePnhq18AAAD//wMAUEsDBBQABgAI&#10;AAAAIQD1tOvk2gAAAAcBAAAPAAAAZHJzL2Rvd25yZXYueG1sTI9BT8MwDIXvSPyHyEhcEEs6oakr&#10;TSeE4LYLA+5Z4zUdjVMl6Vb+PR4XuFh+etbz9+rN7Adxwpj6QBqKhQKB1AbbU6fh4/31vgSRsiFr&#10;hkCo4RsTbJrrq9pUNpzpDU+73AkOoVQZDS7nsZIytQ69SYswIrF3CNGbzDJ20kZz5nA/yKVSK+lN&#10;T/zBmRGfHbZfu8lr2K5f7qajLQs1uu1xHg6fcSkLrW9v5qdHEBnn/HcMF3xGh4aZ9mEim8SggYvk&#10;33nxirVivedtVT4okE0t//M3PwAAAP//AwBQSwECLQAUAAYACAAAACEAtoM4kv4AAADhAQAAEwAA&#10;AAAAAAAAAAAAAAAAAAAAW0NvbnRlbnRfVHlwZXNdLnhtbFBLAQItABQABgAIAAAAIQA4/SH/1gAA&#10;AJQBAAALAAAAAAAAAAAAAAAAAC8BAABfcmVscy8ucmVsc1BLAQItABQABgAIAAAAIQDFjotxnwEA&#10;ACkDAAAOAAAAAAAAAAAAAAAAAC4CAABkcnMvZTJvRG9jLnhtbFBLAQItABQABgAIAAAAIQD1tOvk&#10;2gAAAAcBAAAPAAAAAAAAAAAAAAAAAPkDAABkcnMvZG93bnJldi54bWxQSwUGAAAAAAQABADzAAAA&#10;AAUAAAAA&#10;" fillcolor="#feffff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800DBC" w:rsidRDefault="00800DBC" w:rsidP="00DF3776">
      <w:pPr>
        <w:pStyle w:val="1"/>
        <w:framePr w:w="9768" w:h="14353" w:hRule="exact" w:wrap="none" w:vAnchor="page" w:hAnchor="page" w:x="1315" w:y="1164"/>
        <w:spacing w:line="262" w:lineRule="auto"/>
        <w:ind w:firstLine="700"/>
        <w:jc w:val="both"/>
      </w:pPr>
      <w:r>
        <w:t>Вас попросили проголосовать за ребенка или знакомого в конкурсе? Не делайте этого. Ссылка для голосования - фишинговая, вас по</w:t>
      </w:r>
      <w:r w:rsidR="00857DEE">
        <w:t>п</w:t>
      </w:r>
      <w:r>
        <w:t>рос</w:t>
      </w:r>
      <w:r w:rsidR="00644895">
        <w:t>ят</w:t>
      </w:r>
      <w:r>
        <w:t xml:space="preserve"> авторизоваться </w:t>
      </w:r>
      <w:r w:rsidR="00644895">
        <w:br/>
      </w:r>
      <w:r>
        <w:t xml:space="preserve">для дачи голоса, </w:t>
      </w:r>
      <w:r w:rsidR="00644895">
        <w:t>при этом</w:t>
      </w:r>
      <w:r>
        <w:t xml:space="preserve"> вы введете свои конфиденциальные данные и укажите код- пароль, который </w:t>
      </w:r>
      <w:r>
        <w:rPr>
          <w:color w:val="000000"/>
        </w:rPr>
        <w:t xml:space="preserve">вам </w:t>
      </w:r>
      <w:r>
        <w:t>придет на телефо</w:t>
      </w:r>
      <w:r w:rsidR="007C2780">
        <w:t>н. После чего мошенники завлад</w:t>
      </w:r>
      <w:r>
        <w:t>еют вашим аккаунтом и начнут произ</w:t>
      </w:r>
      <w:r w:rsidR="004341F6">
        <w:t>в</w:t>
      </w:r>
      <w:r>
        <w:t>одить</w:t>
      </w:r>
      <w:r w:rsidR="004341F6">
        <w:t xml:space="preserve"> по</w:t>
      </w:r>
      <w:r>
        <w:t xml:space="preserve"> вашим кон</w:t>
      </w:r>
      <w:r w:rsidR="004341F6">
        <w:t>т</w:t>
      </w:r>
      <w:r>
        <w:t>актам рассылку сообщений аналогичного характера, а также производить переписку от вашего имени.</w:t>
      </w:r>
    </w:p>
    <w:p w:rsidR="00800DBC" w:rsidRDefault="00800DBC" w:rsidP="00DF3776">
      <w:pPr>
        <w:pStyle w:val="1"/>
        <w:framePr w:w="9768" w:h="14353" w:hRule="exact" w:wrap="none" w:vAnchor="page" w:hAnchor="page" w:x="1315" w:y="1164"/>
        <w:spacing w:after="140" w:line="262" w:lineRule="auto"/>
        <w:ind w:firstLine="700"/>
        <w:jc w:val="both"/>
      </w:pPr>
      <w:r>
        <w:rPr>
          <w:b/>
          <w:bCs/>
        </w:rPr>
        <w:t xml:space="preserve">Внимание: </w:t>
      </w:r>
      <w:r>
        <w:t xml:space="preserve">не переходите по подозрительным ссылкам, не вступайте в диалог </w:t>
      </w:r>
      <w:r w:rsidR="004F5B25">
        <w:br/>
      </w:r>
      <w:r>
        <w:t>с мошенниками. Позвоните своему знакомому, от чьего имени вам поступило сообщение и сообщите ему об этом.</w:t>
      </w:r>
    </w:p>
    <w:p w:rsidR="00800DBC" w:rsidRDefault="00800DBC" w:rsidP="00DF3776">
      <w:pPr>
        <w:pStyle w:val="1"/>
        <w:framePr w:w="9768" w:h="14353" w:hRule="exact" w:wrap="none" w:vAnchor="page" w:hAnchor="page" w:x="1315" w:y="1164"/>
        <w:spacing w:after="140"/>
        <w:ind w:firstLine="700"/>
        <w:jc w:val="both"/>
      </w:pPr>
      <w:r>
        <w:rPr>
          <w:b/>
          <w:bCs/>
        </w:rPr>
        <w:t>В случае если вы все-таки стали жертвой кибермошенников МВД  Центральный банк России рекомендует:</w:t>
      </w:r>
    </w:p>
    <w:p w:rsidR="00800DBC" w:rsidRDefault="000439D5" w:rsidP="00DF3776">
      <w:pPr>
        <w:pStyle w:val="1"/>
        <w:framePr w:w="9768" w:h="14353" w:hRule="exact" w:wrap="none" w:vAnchor="page" w:hAnchor="page" w:x="1315" w:y="1164"/>
        <w:tabs>
          <w:tab w:val="left" w:pos="979"/>
        </w:tabs>
        <w:spacing w:after="140"/>
        <w:ind w:left="700" w:firstLine="0"/>
        <w:jc w:val="both"/>
      </w:pPr>
      <w:r>
        <w:t xml:space="preserve">- </w:t>
      </w:r>
      <w:r w:rsidR="00800DBC">
        <w:t>незамедлительно заблокировать Вашу карту;</w:t>
      </w:r>
    </w:p>
    <w:p w:rsidR="00800DBC" w:rsidRDefault="000439D5" w:rsidP="00DF3776">
      <w:pPr>
        <w:pStyle w:val="1"/>
        <w:framePr w:w="9768" w:h="14353" w:hRule="exact" w:wrap="none" w:vAnchor="page" w:hAnchor="page" w:x="1315" w:y="1164"/>
        <w:tabs>
          <w:tab w:val="left" w:pos="970"/>
        </w:tabs>
        <w:spacing w:after="140"/>
        <w:ind w:firstLine="700"/>
        <w:jc w:val="both"/>
      </w:pPr>
      <w:r>
        <w:t xml:space="preserve">- </w:t>
      </w:r>
      <w:r w:rsidR="00800DBC">
        <w:t>опротестовать операцию (в тот же день</w:t>
      </w:r>
      <w:r w:rsidR="00E62C02">
        <w:t>,</w:t>
      </w:r>
      <w:r w:rsidR="00800DBC">
        <w:t xml:space="preserve"> когда вам поступило уведомление о незаконной операции, обратитесь в отделение банка, запросите выписку по счету </w:t>
      </w:r>
      <w:r w:rsidR="00E62C02">
        <w:br/>
      </w:r>
      <w:r w:rsidR="00800DBC">
        <w:t>и напишите заявление о несогласии с операцией, которую не совершали.</w:t>
      </w:r>
      <w:r w:rsidR="00E62C02">
        <w:t xml:space="preserve"> </w:t>
      </w:r>
      <w:r w:rsidR="00800DBC">
        <w:t>Экземпляр заявления с отметкой банка, что оно принято, оставьте себе);</w:t>
      </w:r>
    </w:p>
    <w:p w:rsidR="00800DBC" w:rsidRDefault="00E62C02" w:rsidP="00DF3776">
      <w:pPr>
        <w:pStyle w:val="1"/>
        <w:framePr w:w="9768" w:h="14353" w:hRule="exact" w:wrap="none" w:vAnchor="page" w:hAnchor="page" w:x="1315" w:y="1164"/>
        <w:tabs>
          <w:tab w:val="left" w:pos="970"/>
        </w:tabs>
        <w:spacing w:after="140"/>
        <w:ind w:left="700" w:firstLine="0"/>
        <w:jc w:val="both"/>
      </w:pPr>
      <w:r>
        <w:t xml:space="preserve">- </w:t>
      </w:r>
      <w:r w:rsidR="00800DBC">
        <w:t>обращайтесь в полицию с заявлением.</w:t>
      </w:r>
    </w:p>
    <w:p w:rsidR="00800DBC" w:rsidRDefault="00800DBC" w:rsidP="00DF3776">
      <w:pPr>
        <w:pStyle w:val="11"/>
        <w:framePr w:w="9768" w:h="14353" w:hRule="exact" w:wrap="none" w:vAnchor="page" w:hAnchor="page" w:x="1315" w:y="1164"/>
        <w:numPr>
          <w:ilvl w:val="0"/>
          <w:numId w:val="1"/>
        </w:numPr>
        <w:tabs>
          <w:tab w:val="left" w:pos="2222"/>
        </w:tabs>
        <w:spacing w:after="0" w:line="259" w:lineRule="auto"/>
        <w:ind w:firstLine="700"/>
        <w:jc w:val="both"/>
      </w:pPr>
      <w:bookmarkStart w:id="3" w:name="bookmark4"/>
      <w:r>
        <w:t>Сообщения в мессенджерах (чаще Телеграмм) от вашего руководителя.</w:t>
      </w:r>
      <w:bookmarkEnd w:id="3"/>
    </w:p>
    <w:p w:rsidR="00800DBC" w:rsidRDefault="00800DBC" w:rsidP="00DF3776">
      <w:pPr>
        <w:pStyle w:val="1"/>
        <w:framePr w:w="9768" w:h="14353" w:hRule="exact" w:wrap="none" w:vAnchor="page" w:hAnchor="page" w:x="1315" w:y="1164"/>
        <w:ind w:firstLine="700"/>
        <w:jc w:val="both"/>
      </w:pPr>
      <w:r>
        <w:t xml:space="preserve">Схема совершения дистанционных мошенничеств выглядит следующим образом: мошенники с использованием смс </w:t>
      </w:r>
      <w:r>
        <w:rPr>
          <w:color w:val="000000"/>
        </w:rPr>
        <w:t xml:space="preserve">- </w:t>
      </w:r>
      <w:r>
        <w:t xml:space="preserve">мессенджера «Телеграмм» создают от имени руководителей государственных учреждений фейковые аккаунты, через которые осуществляют переписку с сотрудниками с указанием организовать взаимодействие </w:t>
      </w:r>
      <w:r w:rsidR="00CD7778">
        <w:br/>
      </w:r>
      <w:r>
        <w:t>с якобы кураторами от ФСБ или вышестоящего государственного органа (Министерства (комитета) финансов, здраво</w:t>
      </w:r>
      <w:r w:rsidR="00121B4E">
        <w:t>охранения и т.д.). После чего п</w:t>
      </w:r>
      <w:r>
        <w:t xml:space="preserve">оступает звонок </w:t>
      </w:r>
      <w:r w:rsidR="00CD7778">
        <w:br/>
      </w:r>
      <w:r>
        <w:t xml:space="preserve">от мошенника, который представляется сотрудником ФСБ или вышестоящего государственного органа и сообщает о необходимости принять участие в оперативно-розыскных мероприятиях по изобличению мошенников в банковской сфере, которые пытались оформить кредит </w:t>
      </w:r>
      <w:r>
        <w:rPr>
          <w:color w:val="000000"/>
        </w:rPr>
        <w:t xml:space="preserve">на </w:t>
      </w:r>
      <w:r>
        <w:t>сотрудника. В свою очередь, сотрудник предупреждается о неразглашении данной информации и далее, по указанию участников преступной схемы, с целью сохранения своих денежных средств, его отправляют в различные банки, где последний должен получить кредиты и перевести деньги на «безопасные счета», которые в действительности принадлежат мошенникам. Для придания правдоподобности мошеннических действий, злоумышленники могут направлять сотрудникам различные уведомления от имени Центрального банка, а также изображения служебных удостоверений.'</w:t>
      </w:r>
    </w:p>
    <w:p w:rsidR="00800DBC" w:rsidRDefault="00800DBC" w:rsidP="00DF3776">
      <w:pPr>
        <w:pStyle w:val="1"/>
        <w:framePr w:w="9768" w:h="14353" w:hRule="exact" w:wrap="none" w:vAnchor="page" w:hAnchor="page" w:x="1315" w:y="1164"/>
        <w:ind w:firstLine="700"/>
        <w:jc w:val="both"/>
      </w:pPr>
      <w:r>
        <w:t xml:space="preserve">Внимание: </w:t>
      </w:r>
      <w:r>
        <w:rPr>
          <w:color w:val="000000"/>
        </w:rPr>
        <w:t xml:space="preserve">не </w:t>
      </w:r>
      <w:r>
        <w:t xml:space="preserve">вступайте в диалог, информацию о поступлении сообщения </w:t>
      </w:r>
      <w:r w:rsidR="00DF3776">
        <w:br/>
      </w:r>
      <w:r>
        <w:rPr>
          <w:color w:val="000000"/>
        </w:rPr>
        <w:t xml:space="preserve">от </w:t>
      </w:r>
      <w:r>
        <w:t>вашего руководителя вышеуказанного характера незамедлительно передайте своему непосредственному руководителю. Организуйте оповещение коллег самым быстрым способом, с целью предотвращения совершения преступлений. Обратитесь с заявлением в полицию.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0DBC" w:rsidRDefault="00800DBC" w:rsidP="00800DB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5BCCFF" wp14:editId="6CD438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20368C" id="Shape 4" o:spid="_x0000_s1026" style="position:absolute;margin-left:0;margin-top:0;width:595pt;height:84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i99ngEAACkDAAAOAAAAZHJzL2Uyb0RvYy54bWysUk1vEzEQvSP1P1i+N7spSSirbHqgDZcC&#10;UQs/wPF6sxZrjzVjdhN+PWPnowVuCFkaeeyZ5/fmeXm3d70YDJIFX8vppJTCeA2N9btafvu6vr6V&#10;gqLyjerBm1oeDMm71dWb5RgqcwMd9I1BwSCeqjHUsosxVEVBujNO0QSC8XzZAjoVOcVd0aAaGd31&#10;xU1ZLooRsAkI2hDx6f3xUq4yftsaHb+0LZko+loyt5gj5rhNsVgtVbVDFTqrTzTUP7Bwynp+9AJ1&#10;r6ISP9D+BeWsRiBo40SDK6BtrTZZA6uZln+oee5UMFkLD4fCZUz0/2D152GDwja1nEnhlWOL8qti&#10;lkYzBqq44jlsMImj8Aj6OwkPT8CTnHIHfIKBe/L2yZD9mRNuLX7rTQmdUPYtuoTG4sU+O3G4OGH2&#10;UWg+fDefL+YlG6b5blou3r+dcZZgVXXuD0jxowEn0qaWyF5nC9TwSPFYei7J5KG3zdr2fU5wt/3Q&#10;oxgU/4v1Q1ondHopyxKOrBP/LTSHDZ6lsR+ZzenvJMNf53kALz989Qs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J6ovfZ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800DBC" w:rsidRDefault="00800DBC" w:rsidP="00800DBC">
      <w:pPr>
        <w:pStyle w:val="11"/>
        <w:framePr w:w="9802" w:h="14448" w:hRule="exact" w:wrap="none" w:vAnchor="page" w:hAnchor="page" w:x="1298" w:y="1303"/>
        <w:numPr>
          <w:ilvl w:val="0"/>
          <w:numId w:val="1"/>
        </w:numPr>
        <w:tabs>
          <w:tab w:val="left" w:pos="1522"/>
        </w:tabs>
        <w:spacing w:after="0" w:line="276" w:lineRule="auto"/>
        <w:jc w:val="both"/>
      </w:pPr>
      <w:bookmarkStart w:id="4" w:name="bookmark6"/>
      <w:r>
        <w:t>Аферисты обманывают волгоградцев под предлогом продления срока действия сим-карты</w:t>
      </w:r>
      <w:bookmarkEnd w:id="4"/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40" w:lineRule="auto"/>
        <w:ind w:firstLine="720"/>
        <w:jc w:val="both"/>
      </w:pPr>
      <w:r>
        <w:t>Человеку поступает звонок якобы от мобильного оператора. Ему сообщают, что срок действия его сим-карты истекает или уже закончился. Для продления необходимо назвать код из СМС. Мошенники убеждают, что</w:t>
      </w:r>
      <w:r w:rsidR="003B79D7">
        <w:t>,</w:t>
      </w:r>
      <w:r>
        <w:t xml:space="preserve"> если этого не сделать, карту заблокируют и доступ к мобильной связи, приложениям, онлайн сервисам будет заблокирован.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40" w:lineRule="auto"/>
        <w:ind w:firstLine="720"/>
        <w:jc w:val="both"/>
      </w:pPr>
      <w:r>
        <w:t xml:space="preserve">Сообщив код, гражданин дает злоумышленникам доступ в личный кабинет портала Госуслуг. Там аферисты меняют пароли и могут беспрепятственно переводить деньги, оплачивать товары, оформлять кредиты. Владелец номера ничего не подозревает в этом случае, так как сообщения приходят уже на другой номер. 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40" w:lineRule="auto"/>
        <w:ind w:firstLine="720"/>
        <w:jc w:val="both"/>
      </w:pPr>
      <w:r>
        <w:t>По данным Управления уголовного розыска, количество жертв новой схемы обмана за последние дни сентября возросло.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40" w:lineRule="auto"/>
        <w:ind w:firstLine="720"/>
        <w:jc w:val="both"/>
      </w:pPr>
      <w:r>
        <w:t>Полицейские обращаются к гражданам: ни под каким предлогом не называйте неизвестным коды и пароли, пришедшие в смс-сообщениях, даже если звонившие представляются сотрудниками банков, операторов мобильной связи и т.д. Этой информацией могут воспользоваться злоумышленники.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40" w:lineRule="auto"/>
        <w:ind w:firstLine="720"/>
        <w:jc w:val="both"/>
      </w:pPr>
      <w:r>
        <w:rPr>
          <w:b/>
          <w:bCs/>
        </w:rPr>
        <w:t xml:space="preserve">Помните! </w:t>
      </w:r>
      <w:r>
        <w:t>Сим-карта не имеет срока годности и при постоянном использовании продления не требует.</w:t>
      </w:r>
    </w:p>
    <w:p w:rsidR="00800DBC" w:rsidRDefault="00800DBC" w:rsidP="00800DBC">
      <w:pPr>
        <w:pStyle w:val="11"/>
        <w:framePr w:w="9802" w:h="14448" w:hRule="exact" w:wrap="none" w:vAnchor="page" w:hAnchor="page" w:x="1298" w:y="1303"/>
        <w:numPr>
          <w:ilvl w:val="0"/>
          <w:numId w:val="1"/>
        </w:numPr>
        <w:tabs>
          <w:tab w:val="left" w:pos="1522"/>
        </w:tabs>
        <w:spacing w:after="0"/>
        <w:ind w:firstLine="0"/>
        <w:jc w:val="both"/>
      </w:pPr>
      <w:bookmarkStart w:id="5" w:name="bookmark8"/>
      <w:r>
        <w:t>Полицейские напоминают: устанавливая в смартфоны по просьбе телефонных собеседников приложения, вы рискуете потерять деньги</w:t>
      </w:r>
      <w:bookmarkEnd w:id="5"/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>Сотрудники полиции фиксируют факты, когда мошенники под видом работников банков звонят гражданам и убеждают установить специальные программы.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>Аферисты называют их программами поддержки клиента, дополнительной защитой, антивирусным приложением и так далее.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>Согласившись, потерпевшие переходят по присланным ссылкам, либо самостоятельно скачивают указанное приложение, а после чего обнаруживают списание с</w:t>
      </w:r>
      <w:r w:rsidR="00876B0D">
        <w:t>о</w:t>
      </w:r>
      <w:r>
        <w:t xml:space="preserve"> счетов своих сбережений.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>Жертвой такого обмана стал 36-летний житель Фроловского района. Мужчина после разговора с неизвестным, представившимся работником банка, установил подобное приложение, после чего с его банковского счета были списаны почти 200 тыс. рублей.</w:t>
      </w:r>
    </w:p>
    <w:p w:rsidR="00800DBC" w:rsidRDefault="00800DBC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 xml:space="preserve">В действительности, потерпевший, установил программу </w:t>
      </w:r>
      <w:r w:rsidRPr="002E08F8">
        <w:rPr>
          <w:lang w:bidi="en-US"/>
        </w:rPr>
        <w:t>«</w:t>
      </w:r>
      <w:r>
        <w:rPr>
          <w:lang w:val="en-US" w:bidi="en-US"/>
        </w:rPr>
        <w:t>RustDesk</w:t>
      </w:r>
      <w:r w:rsidRPr="002E08F8">
        <w:rPr>
          <w:lang w:bidi="en-US"/>
        </w:rPr>
        <w:t xml:space="preserve">» </w:t>
      </w:r>
      <w:r>
        <w:t>- программу удаленного доступа и управления своим смартфоном, тем самым предоставив полную возможность по дистанционному входу в уста</w:t>
      </w:r>
      <w:r w:rsidR="003C41D9">
        <w:t>новленные на нем программы, в том числе</w:t>
      </w:r>
      <w:r>
        <w:t xml:space="preserve"> в мобильное приложение своего банка.</w:t>
      </w:r>
    </w:p>
    <w:p w:rsidR="00800DBC" w:rsidRDefault="003C41D9" w:rsidP="00800DBC">
      <w:pPr>
        <w:pStyle w:val="1"/>
        <w:framePr w:w="9802" w:h="14448" w:hRule="exact" w:wrap="none" w:vAnchor="page" w:hAnchor="page" w:x="1298" w:y="1303"/>
        <w:spacing w:line="262" w:lineRule="auto"/>
        <w:ind w:firstLine="720"/>
        <w:jc w:val="both"/>
      </w:pPr>
      <w:r>
        <w:t>!!</w:t>
      </w:r>
      <w:r w:rsidR="00800DBC">
        <w:t>Уважаемые граждане</w:t>
      </w:r>
      <w:r>
        <w:t>!</w:t>
      </w:r>
      <w:r w:rsidR="00800DBC">
        <w:t xml:space="preserve"> Не верьте подобным звонкам, не переходите </w:t>
      </w:r>
      <w:r>
        <w:br/>
      </w:r>
      <w:r w:rsidR="00800DBC">
        <w:t>по неизвестным ссылкам, не устанавливайте неизвестные вам приложения. Будьте бдительны!</w:t>
      </w:r>
    </w:p>
    <w:p w:rsidR="00800DBC" w:rsidRDefault="00800DBC" w:rsidP="00800DBC">
      <w:pPr>
        <w:pStyle w:val="11"/>
        <w:framePr w:w="9802" w:h="14448" w:hRule="exact" w:wrap="none" w:vAnchor="page" w:hAnchor="page" w:x="1298" w:y="1303"/>
        <w:numPr>
          <w:ilvl w:val="0"/>
          <w:numId w:val="1"/>
        </w:numPr>
        <w:tabs>
          <w:tab w:val="left" w:pos="1522"/>
        </w:tabs>
        <w:spacing w:after="280"/>
        <w:ind w:firstLine="0"/>
        <w:jc w:val="both"/>
      </w:pPr>
      <w:bookmarkStart w:id="6" w:name="bookmark10"/>
      <w:r>
        <w:t>Мошенники обманывают под предлогом быстрого и гарантированного заработка</w:t>
      </w:r>
      <w:bookmarkEnd w:id="6"/>
    </w:p>
    <w:p w:rsidR="00800DBC" w:rsidRDefault="00800DBC" w:rsidP="00800DBC">
      <w:pPr>
        <w:pStyle w:val="1"/>
        <w:framePr w:w="9802" w:h="14448" w:hRule="exact" w:wrap="none" w:vAnchor="page" w:hAnchor="page" w:x="1298" w:y="1303"/>
        <w:ind w:firstLine="720"/>
        <w:jc w:val="both"/>
      </w:pPr>
      <w:r>
        <w:t>Представляясь сотрудниками крупных фондовых бирж, злоумышленники пре</w:t>
      </w:r>
      <w:r w:rsidR="00EE4455">
        <w:t xml:space="preserve">длагают поучаствовать в торгах </w:t>
      </w:r>
      <w:r>
        <w:t>на финансовой бирже, убеждая перечислить денежные средства на определенный расчетный счет.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00DBC" w:rsidRDefault="00800DBC" w:rsidP="00800DBC">
      <w:pPr>
        <w:spacing w:line="1" w:lineRule="exact"/>
      </w:pPr>
    </w:p>
    <w:p w:rsidR="00800DBC" w:rsidRDefault="00800DBC" w:rsidP="005637F3">
      <w:pPr>
        <w:pStyle w:val="1"/>
        <w:framePr w:w="9730" w:h="4009" w:hRule="exact" w:wrap="none" w:vAnchor="page" w:hAnchor="page" w:x="1334" w:y="1164"/>
        <w:spacing w:line="266" w:lineRule="auto"/>
        <w:ind w:firstLine="720"/>
        <w:jc w:val="both"/>
      </w:pPr>
      <w:r>
        <w:t>Жертвой такой преступной схемы стал 46-летний житель г. Волжского</w:t>
      </w:r>
      <w:r w:rsidR="005637F3">
        <w:t>.</w:t>
      </w:r>
      <w:r>
        <w:t xml:space="preserve"> Потерпевший с апреля т.г. переводил на указанный лжеброкером счет денежные средства, ожидая получения прибыли.</w:t>
      </w:r>
    </w:p>
    <w:p w:rsidR="00800DBC" w:rsidRDefault="00800DBC" w:rsidP="005637F3">
      <w:pPr>
        <w:pStyle w:val="1"/>
        <w:framePr w:w="9730" w:h="4009" w:hRule="exact" w:wrap="none" w:vAnchor="page" w:hAnchor="page" w:x="1334" w:y="1164"/>
        <w:numPr>
          <w:ilvl w:val="0"/>
          <w:numId w:val="5"/>
        </w:numPr>
        <w:tabs>
          <w:tab w:val="left" w:pos="1054"/>
        </w:tabs>
        <w:spacing w:line="266" w:lineRule="auto"/>
        <w:ind w:firstLine="720"/>
        <w:jc w:val="both"/>
      </w:pPr>
      <w:r>
        <w:t>В общей сложности мужчина перечислил на счет мошенника 4 млн. рублей, большую часть из которых взял в кредит.</w:t>
      </w:r>
    </w:p>
    <w:p w:rsidR="00800DBC" w:rsidRDefault="00800DBC" w:rsidP="005637F3">
      <w:pPr>
        <w:pStyle w:val="1"/>
        <w:framePr w:w="9730" w:h="4009" w:hRule="exact" w:wrap="none" w:vAnchor="page" w:hAnchor="page" w:x="1334" w:y="1164"/>
        <w:numPr>
          <w:ilvl w:val="0"/>
          <w:numId w:val="5"/>
        </w:numPr>
        <w:tabs>
          <w:tab w:val="left" w:pos="1593"/>
        </w:tabs>
        <w:spacing w:line="266" w:lineRule="auto"/>
        <w:ind w:firstLine="720"/>
        <w:jc w:val="both"/>
      </w:pPr>
      <w:r>
        <w:t>Обещанной прибыли, как и возврата своих средств, волжанин не дождался.</w:t>
      </w:r>
    </w:p>
    <w:p w:rsidR="00800DBC" w:rsidRDefault="00800DBC" w:rsidP="005637F3">
      <w:pPr>
        <w:pStyle w:val="1"/>
        <w:framePr w:w="9730" w:h="4009" w:hRule="exact" w:wrap="none" w:vAnchor="page" w:hAnchor="page" w:x="1334" w:y="1164"/>
        <w:numPr>
          <w:ilvl w:val="0"/>
          <w:numId w:val="5"/>
        </w:numPr>
        <w:tabs>
          <w:tab w:val="left" w:pos="1593"/>
        </w:tabs>
        <w:spacing w:line="266" w:lineRule="auto"/>
        <w:ind w:firstLine="700"/>
        <w:jc w:val="both"/>
      </w:pPr>
      <w:r>
        <w:t>Помните: брокерские компании используют счета только юридических лиц.</w:t>
      </w:r>
    </w:p>
    <w:p w:rsidR="00800DBC" w:rsidRDefault="00800DBC" w:rsidP="005637F3">
      <w:pPr>
        <w:pStyle w:val="1"/>
        <w:framePr w:w="9730" w:h="4009" w:hRule="exact" w:wrap="none" w:vAnchor="page" w:hAnchor="page" w:x="1334" w:y="1164"/>
        <w:spacing w:line="266" w:lineRule="auto"/>
        <w:ind w:firstLine="720"/>
        <w:jc w:val="both"/>
      </w:pPr>
      <w:r>
        <w:t>Если же в процессе оформления перевода вы обнаружили, что деньги поступят на счет физического лица, знайте - вас хотят обмануть.</w:t>
      </w:r>
    </w:p>
    <w:p w:rsidR="00800DBC" w:rsidRDefault="00800DBC" w:rsidP="00800DBC">
      <w:pPr>
        <w:spacing w:line="1" w:lineRule="exact"/>
        <w:sectPr w:rsidR="00800DB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587F" w:rsidRDefault="0012587F"/>
    <w:sectPr w:rsidR="0012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16558"/>
    <w:multiLevelType w:val="multilevel"/>
    <w:tmpl w:val="49DA8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A2E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25B91"/>
    <w:multiLevelType w:val="multilevel"/>
    <w:tmpl w:val="2F94B5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E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C2A5B"/>
    <w:multiLevelType w:val="multilevel"/>
    <w:tmpl w:val="440E5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851FF5"/>
    <w:multiLevelType w:val="multilevel"/>
    <w:tmpl w:val="5C16365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E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A54A9B"/>
    <w:multiLevelType w:val="multilevel"/>
    <w:tmpl w:val="C2B8C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A2E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BC"/>
    <w:rsid w:val="000439D5"/>
    <w:rsid w:val="000F2E2C"/>
    <w:rsid w:val="00121B4E"/>
    <w:rsid w:val="0012587F"/>
    <w:rsid w:val="00195FD1"/>
    <w:rsid w:val="00213275"/>
    <w:rsid w:val="003B79D7"/>
    <w:rsid w:val="003C41D9"/>
    <w:rsid w:val="004341F6"/>
    <w:rsid w:val="004B38CD"/>
    <w:rsid w:val="004F5B25"/>
    <w:rsid w:val="0053692F"/>
    <w:rsid w:val="005637F3"/>
    <w:rsid w:val="00644895"/>
    <w:rsid w:val="007B7ADE"/>
    <w:rsid w:val="007C2780"/>
    <w:rsid w:val="007E4A02"/>
    <w:rsid w:val="00800DBC"/>
    <w:rsid w:val="00824102"/>
    <w:rsid w:val="00857DEE"/>
    <w:rsid w:val="00876B0D"/>
    <w:rsid w:val="008B128E"/>
    <w:rsid w:val="00924FA2"/>
    <w:rsid w:val="00944AB4"/>
    <w:rsid w:val="00A05DEC"/>
    <w:rsid w:val="00A226AF"/>
    <w:rsid w:val="00B82AF6"/>
    <w:rsid w:val="00BD2AC1"/>
    <w:rsid w:val="00C36087"/>
    <w:rsid w:val="00C85EA4"/>
    <w:rsid w:val="00CB2434"/>
    <w:rsid w:val="00CD7778"/>
    <w:rsid w:val="00D65114"/>
    <w:rsid w:val="00DC53AC"/>
    <w:rsid w:val="00DF3776"/>
    <w:rsid w:val="00E1214E"/>
    <w:rsid w:val="00E62C02"/>
    <w:rsid w:val="00E70C0D"/>
    <w:rsid w:val="00EE4455"/>
    <w:rsid w:val="00F169E6"/>
    <w:rsid w:val="00F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4401-DDE2-4E25-BC50-213B326F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0DBC"/>
    <w:rPr>
      <w:rFonts w:ascii="Times New Roman" w:eastAsia="Times New Roman" w:hAnsi="Times New Roman" w:cs="Times New Roman"/>
      <w:color w:val="2A2E35"/>
      <w:sz w:val="26"/>
      <w:szCs w:val="26"/>
    </w:rPr>
  </w:style>
  <w:style w:type="character" w:customStyle="1" w:styleId="10">
    <w:name w:val="Заголовок №1_"/>
    <w:basedOn w:val="a0"/>
    <w:link w:val="11"/>
    <w:rsid w:val="00800DBC"/>
    <w:rPr>
      <w:rFonts w:ascii="Times New Roman" w:eastAsia="Times New Roman" w:hAnsi="Times New Roman" w:cs="Times New Roman"/>
      <w:b/>
      <w:bCs/>
      <w:i/>
      <w:iCs/>
      <w:color w:val="2A2E35"/>
      <w:sz w:val="26"/>
      <w:szCs w:val="26"/>
    </w:rPr>
  </w:style>
  <w:style w:type="paragraph" w:customStyle="1" w:styleId="1">
    <w:name w:val="Основной текст1"/>
    <w:basedOn w:val="a"/>
    <w:link w:val="a3"/>
    <w:rsid w:val="00800DBC"/>
    <w:pPr>
      <w:spacing w:line="259" w:lineRule="auto"/>
      <w:ind w:firstLine="400"/>
    </w:pPr>
    <w:rPr>
      <w:rFonts w:ascii="Times New Roman" w:eastAsia="Times New Roman" w:hAnsi="Times New Roman" w:cs="Times New Roman"/>
      <w:color w:val="2A2E35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800DBC"/>
    <w:pPr>
      <w:spacing w:after="140" w:line="262" w:lineRule="auto"/>
      <w:ind w:firstLine="720"/>
      <w:outlineLvl w:val="0"/>
    </w:pPr>
    <w:rPr>
      <w:rFonts w:ascii="Times New Roman" w:eastAsia="Times New Roman" w:hAnsi="Times New Roman" w:cs="Times New Roman"/>
      <w:b/>
      <w:bCs/>
      <w:i/>
      <w:iCs/>
      <w:color w:val="2A2E35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 Ю</dc:creator>
  <cp:keywords/>
  <dc:description/>
  <cp:lastModifiedBy>Давыдова Н Ю</cp:lastModifiedBy>
  <cp:revision>44</cp:revision>
  <dcterms:created xsi:type="dcterms:W3CDTF">2023-12-01T08:32:00Z</dcterms:created>
  <dcterms:modified xsi:type="dcterms:W3CDTF">2023-12-01T09:39:00Z</dcterms:modified>
</cp:coreProperties>
</file>